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BAJA DEL CIELO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Baja del cielo, oh Madre mía, dulce consuelo.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Coge mi mano y llévame contigo,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seca mi llanto, recógeme, Mamá del ciel.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Madre pura haz que yo me aleje del pecado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 llorando bañar el borde de tu manto.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rezarte envolver de incienso tu presencia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 con flores bordar el velo de tu rostro.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No me dejes andar perdido en este valle,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en destierro llorar, espero encontrarte.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HftUSV6cSDX/7ioU9NzCh8SMA==">CgMxLjA4AHIhMWhzcW1BQjFvNjRzMjJNZTZwNnE0WFdQZEsycDZVLVR6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